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FC280" w14:textId="664FD674" w:rsidR="00D432F6" w:rsidRPr="00FD65EB" w:rsidRDefault="00D432F6" w:rsidP="00A93AAB">
      <w:pPr>
        <w:jc w:val="center"/>
        <w:rPr>
          <w:b/>
          <w:bCs/>
        </w:rPr>
      </w:pPr>
      <w:r w:rsidRPr="00FD65EB">
        <w:rPr>
          <w:b/>
          <w:bCs/>
        </w:rPr>
        <w:t xml:space="preserve">Individual </w:t>
      </w:r>
      <w:r w:rsidR="00CD4C61" w:rsidRPr="00FD65EB">
        <w:rPr>
          <w:b/>
          <w:bCs/>
        </w:rPr>
        <w:t>R</w:t>
      </w:r>
      <w:r w:rsidRPr="00FD65EB">
        <w:rPr>
          <w:b/>
          <w:bCs/>
        </w:rPr>
        <w:t>eport</w:t>
      </w:r>
    </w:p>
    <w:p w14:paraId="72D0D107" w14:textId="4213BFBD" w:rsidR="00D00A86" w:rsidRDefault="00CD4C61" w:rsidP="00D00A86">
      <w:pPr>
        <w:jc w:val="center"/>
      </w:pPr>
      <w:bookmarkStart w:id="0" w:name="_GoBack"/>
      <w:bookmarkEnd w:id="0"/>
      <w:r w:rsidRPr="00A93AAB">
        <w:t>Tianyi Tan</w:t>
      </w:r>
    </w:p>
    <w:p w14:paraId="73E57EAB" w14:textId="7F36325C" w:rsidR="005E44CC" w:rsidRPr="005E44CC" w:rsidRDefault="00CD41F0" w:rsidP="005E44CC">
      <w:pPr>
        <w:jc w:val="both"/>
      </w:pPr>
      <w:r w:rsidRPr="005E44CC">
        <w:t xml:space="preserve">In our Dating Data Wizards team, </w:t>
      </w:r>
      <w:r w:rsidR="004125EE" w:rsidRPr="005E44CC">
        <w:t xml:space="preserve">we worked as a team to explore different aspect of the speed-dating dataset. Specifically, </w:t>
      </w:r>
      <w:r w:rsidR="00A93AAB" w:rsidRPr="005E44CC">
        <w:t>I worked with Yan Yu to analyze the data of individual participants in the dataset</w:t>
      </w:r>
      <w:r w:rsidR="00D5479C" w:rsidRPr="005E44CC">
        <w:t>.</w:t>
      </w:r>
      <w:r w:rsidR="005E44CC" w:rsidRPr="005E44CC">
        <w:t xml:space="preserve"> I also took the responsibility of in-class presentation with all the visualizations created by the team</w:t>
      </w:r>
      <w:r w:rsidR="005E44CC">
        <w:t>. For final report, I am responsible for detailed description of visualization I have created.</w:t>
      </w:r>
      <w:r w:rsidR="00FD65EB">
        <w:t xml:space="preserve"> In our team, we help each other with the improvement of each visualization.</w:t>
      </w:r>
    </w:p>
    <w:p w14:paraId="5EC8AB57" w14:textId="2035B290" w:rsidR="005E44CC" w:rsidRDefault="005E44CC" w:rsidP="005E44CC">
      <w:pPr>
        <w:jc w:val="both"/>
      </w:pPr>
      <w:r>
        <w:t xml:space="preserve">I have created two visualizations that are included in the final report: split violin plot and the interactive parallel coordinate plot. All the features used are pre-processed using R. Both charts are produced using R codes and </w:t>
      </w:r>
      <w:proofErr w:type="spellStart"/>
      <w:r>
        <w:t>Plotly</w:t>
      </w:r>
      <w:proofErr w:type="spellEnd"/>
      <w:r>
        <w:t xml:space="preserve"> package. I have also provided some exploratory analysis on geographic data in the dataset. Choropleth maps with glyphs on the map identifying the hometown of the participants and sequential colors used for income per capita for different states. </w:t>
      </w:r>
      <w:r w:rsidRPr="00AC3578">
        <w:t>We can see from the map that participants of the speed dating tend to grow up in the states that have high income per capita. Note: it only includes the participants in the United States.</w:t>
      </w:r>
    </w:p>
    <w:p w14:paraId="4A4838C8" w14:textId="00255C9B" w:rsidR="005E44CC" w:rsidRDefault="005E44CC" w:rsidP="005E44CC">
      <w:pPr>
        <w:jc w:val="both"/>
      </w:pPr>
      <w:r>
        <w:t xml:space="preserve">I have also used choropleth graph to see the number of matches the participant have been on a date. </w:t>
      </w:r>
      <w:r w:rsidRPr="005E44CC">
        <w:t xml:space="preserve">The size of the points shows the number of matches the participant have been on a date. The color shows the white-collar occupation by states. We can observe that there are not so many of ‘success’ in terms of converting matches to dates in the speed dating in general. The successful participants tend to in the states that has more white-collar occupations. </w:t>
      </w:r>
    </w:p>
    <w:p w14:paraId="4712A4CF" w14:textId="179E2171" w:rsidR="005E44CC" w:rsidRDefault="005E44CC"/>
    <w:p w14:paraId="2875B52F" w14:textId="6AE7E833" w:rsidR="005E44CC" w:rsidRDefault="005E44CC">
      <w:r w:rsidRPr="002A7F8C">
        <w:rPr>
          <w:rFonts w:ascii="Calibri" w:hAnsi="Calibri" w:cs="Calibri"/>
          <w:noProof/>
          <w:sz w:val="22"/>
          <w:szCs w:val="22"/>
        </w:rPr>
        <w:drawing>
          <wp:inline distT="0" distB="0" distL="0" distR="0" wp14:anchorId="172C0346" wp14:editId="765F8213">
            <wp:extent cx="3004457" cy="2486882"/>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06468" cy="2488547"/>
                    </a:xfrm>
                    <a:prstGeom prst="rect">
                      <a:avLst/>
                    </a:prstGeom>
                  </pic:spPr>
                </pic:pic>
              </a:graphicData>
            </a:graphic>
          </wp:inline>
        </w:drawing>
      </w:r>
      <w:r w:rsidRPr="008677D6">
        <w:rPr>
          <w:rFonts w:ascii="Calibri" w:hAnsi="Calibri" w:cs="Calibri"/>
          <w:noProof/>
          <w:sz w:val="22"/>
          <w:szCs w:val="22"/>
        </w:rPr>
        <w:drawing>
          <wp:inline distT="0" distB="0" distL="0" distR="0" wp14:anchorId="5DC3D041" wp14:editId="646A55CA">
            <wp:extent cx="2902585" cy="1876083"/>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71743" cy="1920783"/>
                    </a:xfrm>
                    <a:prstGeom prst="rect">
                      <a:avLst/>
                    </a:prstGeom>
                  </pic:spPr>
                </pic:pic>
              </a:graphicData>
            </a:graphic>
          </wp:inline>
        </w:drawing>
      </w:r>
    </w:p>
    <w:p w14:paraId="6922A010" w14:textId="77777777" w:rsidR="005E44CC" w:rsidRDefault="005E44CC"/>
    <w:p w14:paraId="2F1CCECC" w14:textId="49E6C21D" w:rsidR="00FD65EB" w:rsidRDefault="00FD65EB" w:rsidP="00FD65EB">
      <w:pPr>
        <w:jc w:val="both"/>
      </w:pPr>
      <w:r>
        <w:t>In this project, I have learned different techniques to send clear messages to audience. During the process of communicating the visualizations to the group and the whole class, I have learned how to convey the encoded information from the graph verbally and the importance of producing clear and uncluttered visualization. Through the feedback of the professor, I have learned how to improve the visualization from different perspective such as changing color palette for the parallel coordinate plot. Together with this team of wonderful teammates, I have learned so much when we discuss different visualizations. I also have a better understanding of how great teamwork will turn the project into a fun and rewarding journey to learn!</w:t>
      </w:r>
    </w:p>
    <w:sectPr w:rsidR="00FD65EB" w:rsidSect="001B46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7E5384"/>
    <w:multiLevelType w:val="hybridMultilevel"/>
    <w:tmpl w:val="1F649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1C572A6"/>
    <w:multiLevelType w:val="hybridMultilevel"/>
    <w:tmpl w:val="519676EE"/>
    <w:lvl w:ilvl="0" w:tplc="E67A55F4">
      <w:start w:val="1"/>
      <w:numFmt w:val="bullet"/>
      <w:lvlText w:val="●"/>
      <w:lvlJc w:val="left"/>
      <w:pPr>
        <w:tabs>
          <w:tab w:val="num" w:pos="720"/>
        </w:tabs>
        <w:ind w:left="720" w:hanging="360"/>
      </w:pPr>
      <w:rPr>
        <w:rFonts w:ascii="Times New Roman" w:hAnsi="Times New Roman" w:hint="default"/>
      </w:rPr>
    </w:lvl>
    <w:lvl w:ilvl="1" w:tplc="CC127604" w:tentative="1">
      <w:start w:val="1"/>
      <w:numFmt w:val="bullet"/>
      <w:lvlText w:val="●"/>
      <w:lvlJc w:val="left"/>
      <w:pPr>
        <w:tabs>
          <w:tab w:val="num" w:pos="1440"/>
        </w:tabs>
        <w:ind w:left="1440" w:hanging="360"/>
      </w:pPr>
      <w:rPr>
        <w:rFonts w:ascii="Times New Roman" w:hAnsi="Times New Roman" w:hint="default"/>
      </w:rPr>
    </w:lvl>
    <w:lvl w:ilvl="2" w:tplc="1B944F28" w:tentative="1">
      <w:start w:val="1"/>
      <w:numFmt w:val="bullet"/>
      <w:lvlText w:val="●"/>
      <w:lvlJc w:val="left"/>
      <w:pPr>
        <w:tabs>
          <w:tab w:val="num" w:pos="2160"/>
        </w:tabs>
        <w:ind w:left="2160" w:hanging="360"/>
      </w:pPr>
      <w:rPr>
        <w:rFonts w:ascii="Times New Roman" w:hAnsi="Times New Roman" w:hint="default"/>
      </w:rPr>
    </w:lvl>
    <w:lvl w:ilvl="3" w:tplc="23CE1CE2" w:tentative="1">
      <w:start w:val="1"/>
      <w:numFmt w:val="bullet"/>
      <w:lvlText w:val="●"/>
      <w:lvlJc w:val="left"/>
      <w:pPr>
        <w:tabs>
          <w:tab w:val="num" w:pos="2880"/>
        </w:tabs>
        <w:ind w:left="2880" w:hanging="360"/>
      </w:pPr>
      <w:rPr>
        <w:rFonts w:ascii="Times New Roman" w:hAnsi="Times New Roman" w:hint="default"/>
      </w:rPr>
    </w:lvl>
    <w:lvl w:ilvl="4" w:tplc="873CA6A6" w:tentative="1">
      <w:start w:val="1"/>
      <w:numFmt w:val="bullet"/>
      <w:lvlText w:val="●"/>
      <w:lvlJc w:val="left"/>
      <w:pPr>
        <w:tabs>
          <w:tab w:val="num" w:pos="3600"/>
        </w:tabs>
        <w:ind w:left="3600" w:hanging="360"/>
      </w:pPr>
      <w:rPr>
        <w:rFonts w:ascii="Times New Roman" w:hAnsi="Times New Roman" w:hint="default"/>
      </w:rPr>
    </w:lvl>
    <w:lvl w:ilvl="5" w:tplc="B36225BC" w:tentative="1">
      <w:start w:val="1"/>
      <w:numFmt w:val="bullet"/>
      <w:lvlText w:val="●"/>
      <w:lvlJc w:val="left"/>
      <w:pPr>
        <w:tabs>
          <w:tab w:val="num" w:pos="4320"/>
        </w:tabs>
        <w:ind w:left="4320" w:hanging="360"/>
      </w:pPr>
      <w:rPr>
        <w:rFonts w:ascii="Times New Roman" w:hAnsi="Times New Roman" w:hint="default"/>
      </w:rPr>
    </w:lvl>
    <w:lvl w:ilvl="6" w:tplc="F93AEBB4" w:tentative="1">
      <w:start w:val="1"/>
      <w:numFmt w:val="bullet"/>
      <w:lvlText w:val="●"/>
      <w:lvlJc w:val="left"/>
      <w:pPr>
        <w:tabs>
          <w:tab w:val="num" w:pos="5040"/>
        </w:tabs>
        <w:ind w:left="5040" w:hanging="360"/>
      </w:pPr>
      <w:rPr>
        <w:rFonts w:ascii="Times New Roman" w:hAnsi="Times New Roman" w:hint="default"/>
      </w:rPr>
    </w:lvl>
    <w:lvl w:ilvl="7" w:tplc="E400700C" w:tentative="1">
      <w:start w:val="1"/>
      <w:numFmt w:val="bullet"/>
      <w:lvlText w:val="●"/>
      <w:lvlJc w:val="left"/>
      <w:pPr>
        <w:tabs>
          <w:tab w:val="num" w:pos="5760"/>
        </w:tabs>
        <w:ind w:left="5760" w:hanging="360"/>
      </w:pPr>
      <w:rPr>
        <w:rFonts w:ascii="Times New Roman" w:hAnsi="Times New Roman" w:hint="default"/>
      </w:rPr>
    </w:lvl>
    <w:lvl w:ilvl="8" w:tplc="EFE8512C"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F6"/>
    <w:rsid w:val="00094838"/>
    <w:rsid w:val="00097C10"/>
    <w:rsid w:val="001B46A8"/>
    <w:rsid w:val="002D4DC5"/>
    <w:rsid w:val="00394F32"/>
    <w:rsid w:val="004114BE"/>
    <w:rsid w:val="004125EE"/>
    <w:rsid w:val="004C6C67"/>
    <w:rsid w:val="004D7180"/>
    <w:rsid w:val="00515C35"/>
    <w:rsid w:val="00552AB7"/>
    <w:rsid w:val="0056207C"/>
    <w:rsid w:val="005E44CC"/>
    <w:rsid w:val="007B4A18"/>
    <w:rsid w:val="007D5893"/>
    <w:rsid w:val="008A1058"/>
    <w:rsid w:val="009D1587"/>
    <w:rsid w:val="00A93AAB"/>
    <w:rsid w:val="00A959B8"/>
    <w:rsid w:val="00AC3578"/>
    <w:rsid w:val="00AE55EB"/>
    <w:rsid w:val="00CD41F0"/>
    <w:rsid w:val="00CD4C61"/>
    <w:rsid w:val="00D00A86"/>
    <w:rsid w:val="00D432F6"/>
    <w:rsid w:val="00D5479C"/>
    <w:rsid w:val="00D62F37"/>
    <w:rsid w:val="00DC4E91"/>
    <w:rsid w:val="00FA74E2"/>
    <w:rsid w:val="00FD65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766CD"/>
  <w15:chartTrackingRefBased/>
  <w15:docId w15:val="{802AE8A8-AD7A-364D-811F-8A5EF7959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93"/>
    <w:pPr>
      <w:ind w:left="720"/>
      <w:contextualSpacing/>
    </w:pPr>
  </w:style>
  <w:style w:type="paragraph" w:styleId="NormalWeb">
    <w:name w:val="Normal (Web)"/>
    <w:basedOn w:val="Normal"/>
    <w:uiPriority w:val="99"/>
    <w:unhideWhenUsed/>
    <w:rsid w:val="00D00A86"/>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34362">
      <w:bodyDiv w:val="1"/>
      <w:marLeft w:val="0"/>
      <w:marRight w:val="0"/>
      <w:marTop w:val="0"/>
      <w:marBottom w:val="0"/>
      <w:divBdr>
        <w:top w:val="none" w:sz="0" w:space="0" w:color="auto"/>
        <w:left w:val="none" w:sz="0" w:space="0" w:color="auto"/>
        <w:bottom w:val="none" w:sz="0" w:space="0" w:color="auto"/>
        <w:right w:val="none" w:sz="0" w:space="0" w:color="auto"/>
      </w:divBdr>
    </w:div>
    <w:div w:id="930774637">
      <w:bodyDiv w:val="1"/>
      <w:marLeft w:val="0"/>
      <w:marRight w:val="0"/>
      <w:marTop w:val="0"/>
      <w:marBottom w:val="0"/>
      <w:divBdr>
        <w:top w:val="none" w:sz="0" w:space="0" w:color="auto"/>
        <w:left w:val="none" w:sz="0" w:space="0" w:color="auto"/>
        <w:bottom w:val="none" w:sz="0" w:space="0" w:color="auto"/>
        <w:right w:val="none" w:sz="0" w:space="0" w:color="auto"/>
      </w:divBdr>
    </w:div>
    <w:div w:id="1475413881">
      <w:bodyDiv w:val="1"/>
      <w:marLeft w:val="0"/>
      <w:marRight w:val="0"/>
      <w:marTop w:val="0"/>
      <w:marBottom w:val="0"/>
      <w:divBdr>
        <w:top w:val="none" w:sz="0" w:space="0" w:color="auto"/>
        <w:left w:val="none" w:sz="0" w:space="0" w:color="auto"/>
        <w:bottom w:val="none" w:sz="0" w:space="0" w:color="auto"/>
        <w:right w:val="none" w:sz="0" w:space="0" w:color="auto"/>
      </w:divBdr>
      <w:divsChild>
        <w:div w:id="1774277605">
          <w:marLeft w:val="720"/>
          <w:marRight w:val="0"/>
          <w:marTop w:val="0"/>
          <w:marBottom w:val="0"/>
          <w:divBdr>
            <w:top w:val="none" w:sz="0" w:space="0" w:color="auto"/>
            <w:left w:val="none" w:sz="0" w:space="0" w:color="auto"/>
            <w:bottom w:val="none" w:sz="0" w:space="0" w:color="auto"/>
            <w:right w:val="none" w:sz="0" w:space="0" w:color="auto"/>
          </w:divBdr>
        </w:div>
        <w:div w:id="757797532">
          <w:marLeft w:val="720"/>
          <w:marRight w:val="0"/>
          <w:marTop w:val="0"/>
          <w:marBottom w:val="0"/>
          <w:divBdr>
            <w:top w:val="none" w:sz="0" w:space="0" w:color="auto"/>
            <w:left w:val="none" w:sz="0" w:space="0" w:color="auto"/>
            <w:bottom w:val="none" w:sz="0" w:space="0" w:color="auto"/>
            <w:right w:val="none" w:sz="0" w:space="0" w:color="auto"/>
          </w:divBdr>
        </w:div>
        <w:div w:id="1413939803">
          <w:marLeft w:val="720"/>
          <w:marRight w:val="0"/>
          <w:marTop w:val="0"/>
          <w:marBottom w:val="0"/>
          <w:divBdr>
            <w:top w:val="none" w:sz="0" w:space="0" w:color="auto"/>
            <w:left w:val="none" w:sz="0" w:space="0" w:color="auto"/>
            <w:bottom w:val="none" w:sz="0" w:space="0" w:color="auto"/>
            <w:right w:val="none" w:sz="0" w:space="0" w:color="auto"/>
          </w:divBdr>
        </w:div>
      </w:divsChild>
    </w:div>
    <w:div w:id="1963266718">
      <w:bodyDiv w:val="1"/>
      <w:marLeft w:val="0"/>
      <w:marRight w:val="0"/>
      <w:marTop w:val="0"/>
      <w:marBottom w:val="0"/>
      <w:divBdr>
        <w:top w:val="none" w:sz="0" w:space="0" w:color="auto"/>
        <w:left w:val="none" w:sz="0" w:space="0" w:color="auto"/>
        <w:bottom w:val="none" w:sz="0" w:space="0" w:color="auto"/>
        <w:right w:val="none" w:sz="0" w:space="0" w:color="auto"/>
      </w:divBdr>
      <w:divsChild>
        <w:div w:id="543752949">
          <w:marLeft w:val="0"/>
          <w:marRight w:val="0"/>
          <w:marTop w:val="0"/>
          <w:marBottom w:val="0"/>
          <w:divBdr>
            <w:top w:val="none" w:sz="0" w:space="0" w:color="auto"/>
            <w:left w:val="none" w:sz="0" w:space="0" w:color="auto"/>
            <w:bottom w:val="none" w:sz="0" w:space="0" w:color="auto"/>
            <w:right w:val="none" w:sz="0" w:space="0" w:color="auto"/>
          </w:divBdr>
          <w:divsChild>
            <w:div w:id="1512379981">
              <w:marLeft w:val="0"/>
              <w:marRight w:val="0"/>
              <w:marTop w:val="0"/>
              <w:marBottom w:val="0"/>
              <w:divBdr>
                <w:top w:val="none" w:sz="0" w:space="0" w:color="auto"/>
                <w:left w:val="none" w:sz="0" w:space="0" w:color="auto"/>
                <w:bottom w:val="none" w:sz="0" w:space="0" w:color="auto"/>
                <w:right w:val="none" w:sz="0" w:space="0" w:color="auto"/>
              </w:divBdr>
              <w:divsChild>
                <w:div w:id="161536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Pages>
  <Words>355</Words>
  <Characters>2030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Tianyi</dc:creator>
  <cp:keywords/>
  <dc:description/>
  <cp:lastModifiedBy>Tan, Tianyi</cp:lastModifiedBy>
  <cp:revision>25</cp:revision>
  <dcterms:created xsi:type="dcterms:W3CDTF">2019-11-21T23:55:00Z</dcterms:created>
  <dcterms:modified xsi:type="dcterms:W3CDTF">2019-11-23T17:23:00Z</dcterms:modified>
</cp:coreProperties>
</file>